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ED" w:rsidRPr="007928ED" w:rsidRDefault="00E7331A" w:rsidP="007928ED">
      <w:pPr>
        <w:spacing w:after="0" w:line="240" w:lineRule="auto"/>
        <w:jc w:val="center"/>
        <w:rPr>
          <w:rFonts w:eastAsia="Times New Roman" w:cstheme="minorHAnsi"/>
          <w:b/>
          <w:sz w:val="26"/>
          <w:szCs w:val="28"/>
          <w:u w:val="single"/>
          <w:lang w:eastAsia="el-GR"/>
        </w:rPr>
      </w:pPr>
      <w:r w:rsidRPr="007928ED">
        <w:rPr>
          <w:rFonts w:eastAsia="Times New Roman" w:cstheme="minorHAnsi"/>
          <w:b/>
          <w:sz w:val="26"/>
          <w:szCs w:val="28"/>
          <w:u w:val="single"/>
          <w:lang w:eastAsia="el-GR"/>
        </w:rPr>
        <w:t>Ενδεικτικές διαρθρωτικές/συνδετικές λέξεις-φράσεις</w:t>
      </w:r>
      <w:r w:rsidR="007928ED" w:rsidRPr="007928ED">
        <w:rPr>
          <w:rFonts w:eastAsia="Times New Roman" w:cstheme="minorHAnsi"/>
          <w:b/>
          <w:sz w:val="26"/>
          <w:szCs w:val="28"/>
          <w:u w:val="single"/>
          <w:lang w:eastAsia="el-GR"/>
        </w:rPr>
        <w:t xml:space="preserve"> για τη σύνδεση περιόδων και παραγράφων</w:t>
      </w:r>
    </w:p>
    <w:p w:rsidR="00E7331A" w:rsidRPr="00A87D11" w:rsidRDefault="00E7331A" w:rsidP="00CF1E3D">
      <w:pPr>
        <w:spacing w:after="0" w:line="240" w:lineRule="auto"/>
        <w:jc w:val="center"/>
        <w:rPr>
          <w:rFonts w:eastAsia="Times New Roman" w:cstheme="minorHAnsi"/>
          <w:b/>
          <w:sz w:val="26"/>
          <w:szCs w:val="28"/>
          <w:lang w:eastAsia="el-GR"/>
        </w:rPr>
      </w:pPr>
    </w:p>
    <w:p w:rsidR="00A87D11" w:rsidRPr="00A87D11" w:rsidRDefault="00A87D11" w:rsidP="00CF1E3D">
      <w:pPr>
        <w:spacing w:after="0" w:line="240" w:lineRule="auto"/>
        <w:jc w:val="center"/>
        <w:rPr>
          <w:rFonts w:eastAsia="Times New Roman" w:cstheme="minorHAnsi"/>
          <w:b/>
          <w:sz w:val="26"/>
          <w:szCs w:val="28"/>
          <w:lang w:eastAsia="el-GR"/>
        </w:rPr>
      </w:pPr>
    </w:p>
    <w:p w:rsidR="007928ED" w:rsidRDefault="00E7331A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Α</w:t>
      </w:r>
      <w:r w:rsidR="00D66D0B">
        <w:rPr>
          <w:rFonts w:eastAsia="Times New Roman" w:cstheme="minorHAnsi"/>
          <w:b/>
          <w:sz w:val="26"/>
          <w:szCs w:val="28"/>
          <w:u w:val="single"/>
          <w:lang w:eastAsia="el-GR"/>
        </w:rPr>
        <w:t>ιτία</w:t>
      </w:r>
      <w:r w:rsidRPr="00A87D11">
        <w:rPr>
          <w:rFonts w:eastAsia="Times New Roman" w:cstheme="minorHAnsi"/>
          <w:b/>
          <w:sz w:val="26"/>
          <w:szCs w:val="28"/>
          <w:lang w:eastAsia="el-GR"/>
        </w:rPr>
        <w:t xml:space="preserve">: </w:t>
      </w:r>
      <w:r w:rsidR="007928ED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Για τους πιο πάνω λόγους</w:t>
      </w:r>
      <w:r w:rsidR="007928ED">
        <w:rPr>
          <w:rFonts w:eastAsia="Times New Roman" w:cstheme="minorHAnsi"/>
          <w:sz w:val="26"/>
          <w:szCs w:val="28"/>
          <w:lang w:eastAsia="el-GR"/>
        </w:rPr>
        <w:t xml:space="preserve">      </w:t>
      </w:r>
    </w:p>
    <w:p w:rsidR="00E7331A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Λόγω του ότι</w:t>
      </w:r>
    </w:p>
    <w:p w:rsidR="00D66D0B" w:rsidRDefault="00D66D0B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Εξαιτίας του γεγονότος </w:t>
      </w:r>
    </w:p>
    <w:p w:rsidR="00D20870" w:rsidRDefault="00D20870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</w:p>
    <w:p w:rsidR="007928ED" w:rsidRPr="00A87D11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</w:p>
    <w:p w:rsidR="007928ED" w:rsidRDefault="003D7342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Αποτέλεσμα:</w:t>
      </w:r>
      <w:r w:rsidR="007928ED">
        <w:rPr>
          <w:rFonts w:eastAsia="Times New Roman" w:cstheme="minorHAnsi"/>
          <w:sz w:val="26"/>
          <w:szCs w:val="28"/>
          <w:lang w:eastAsia="el-GR"/>
        </w:rPr>
        <w:t xml:space="preserve">  Ως εκ τούτου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Κ</w:t>
      </w:r>
      <w:r>
        <w:rPr>
          <w:rFonts w:eastAsia="Times New Roman" w:cstheme="minorHAnsi"/>
          <w:sz w:val="26"/>
          <w:szCs w:val="28"/>
          <w:lang w:eastAsia="el-GR"/>
        </w:rPr>
        <w:t>ατά συνέπεια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Ό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πως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είναι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αναμενόμενο</w:t>
      </w:r>
    </w:p>
    <w:p w:rsidR="003D7342" w:rsidRPr="00A87D11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</w:t>
      </w:r>
      <w:r w:rsidR="00CF1E3D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Ως αποτέλεσμα </w:t>
      </w:r>
    </w:p>
    <w:p w:rsidR="007928ED" w:rsidRDefault="003D7342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sz w:val="26"/>
          <w:szCs w:val="28"/>
          <w:lang w:eastAsia="el-GR"/>
        </w:rPr>
        <w:t xml:space="preserve">                        </w:t>
      </w:r>
      <w:r w:rsidR="007928ED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Pr="00A87D11">
        <w:rPr>
          <w:rFonts w:eastAsia="Times New Roman" w:cstheme="minorHAnsi"/>
          <w:sz w:val="26"/>
          <w:szCs w:val="28"/>
          <w:lang w:eastAsia="el-GR"/>
        </w:rPr>
        <w:t xml:space="preserve"> Ως επακόλουθο</w:t>
      </w:r>
    </w:p>
    <w:p w:rsidR="00E7331A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πομένως </w:t>
      </w:r>
    </w:p>
    <w:p w:rsidR="00D20870" w:rsidRPr="00A87D11" w:rsidRDefault="00D20870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</w:p>
    <w:p w:rsidR="00A87D11" w:rsidRPr="00A87D11" w:rsidRDefault="00A87D11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</w:p>
    <w:p w:rsidR="007928ED" w:rsidRDefault="003D7342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Αντίθεση</w:t>
      </w:r>
      <w:r w:rsidR="00E7331A"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:</w:t>
      </w:r>
      <w:r w:rsidR="00E7331A" w:rsidRPr="00A87D11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="007928ED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Pr="00A87D11">
        <w:rPr>
          <w:rFonts w:eastAsia="Times New Roman" w:cstheme="minorHAnsi"/>
          <w:sz w:val="26"/>
          <w:szCs w:val="28"/>
          <w:lang w:eastAsia="el-GR"/>
        </w:rPr>
        <w:t>Α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ντίθετα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Όμως</w:t>
      </w:r>
    </w:p>
    <w:p w:rsidR="007928ED" w:rsidRDefault="003D7342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7928ED">
        <w:rPr>
          <w:rFonts w:eastAsia="Times New Roman" w:cstheme="minorHAnsi"/>
          <w:sz w:val="26"/>
          <w:szCs w:val="28"/>
          <w:lang w:eastAsia="el-GR"/>
        </w:rPr>
        <w:t xml:space="preserve">                   </w:t>
      </w:r>
      <w:r w:rsidRPr="00A87D11">
        <w:rPr>
          <w:rFonts w:eastAsia="Times New Roman" w:cstheme="minorHAnsi"/>
          <w:sz w:val="26"/>
          <w:szCs w:val="28"/>
          <w:lang w:eastAsia="el-GR"/>
        </w:rPr>
        <w:t>Εν αντιθέσει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Ωστόσο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Αλλά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Από την άλλη</w:t>
      </w:r>
      <w:r>
        <w:rPr>
          <w:rFonts w:eastAsia="Times New Roman" w:cstheme="minorHAnsi"/>
          <w:sz w:val="26"/>
          <w:szCs w:val="28"/>
          <w:lang w:eastAsia="el-GR"/>
        </w:rPr>
        <w:t xml:space="preserve"> πλευρά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Εξάλλου</w:t>
      </w:r>
    </w:p>
    <w:p w:rsidR="003D7342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Αντί τούτου</w:t>
      </w:r>
    </w:p>
    <w:p w:rsidR="00D20870" w:rsidRPr="00A87D11" w:rsidRDefault="00D20870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</w:p>
    <w:p w:rsidR="00A87D11" w:rsidRPr="00A87D11" w:rsidRDefault="00A87D11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</w:p>
    <w:p w:rsidR="007928ED" w:rsidRDefault="00E7331A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Επεξήγηση:</w:t>
      </w:r>
      <w:r w:rsidRPr="007928ED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="007928ED" w:rsidRPr="007928ED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Δ</w:t>
      </w:r>
      <w:r w:rsidRPr="00A87D11">
        <w:rPr>
          <w:rFonts w:eastAsia="Times New Roman" w:cstheme="minorHAnsi"/>
          <w:sz w:val="26"/>
          <w:szCs w:val="28"/>
          <w:lang w:eastAsia="el-GR"/>
        </w:rPr>
        <w:t>ηλαδή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Μ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ε άλλα λόγια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Γ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ια να γίνω πιο σαφής</w:t>
      </w:r>
    </w:p>
    <w:p w:rsidR="00E7331A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Δ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ιευκρινιστικά  </w:t>
      </w:r>
    </w:p>
    <w:p w:rsidR="00D20870" w:rsidRPr="00A87D11" w:rsidRDefault="00D20870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</w:p>
    <w:p w:rsidR="00A87D11" w:rsidRPr="00A87D11" w:rsidRDefault="00A87D11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</w:p>
    <w:p w:rsidR="007928ED" w:rsidRDefault="00E7331A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Χρονική σχέση/ακολουθία:</w:t>
      </w:r>
      <w:r w:rsidRPr="00A87D11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="007928ED">
        <w:rPr>
          <w:rFonts w:eastAsia="Times New Roman" w:cstheme="minorHAnsi"/>
          <w:b/>
          <w:sz w:val="26"/>
          <w:szCs w:val="28"/>
          <w:lang w:eastAsia="el-GR"/>
        </w:rPr>
        <w:t xml:space="preserve">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Αρχικά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Κ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αταρχ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άς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Πρώτα-πρώτα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Έπειτα</w:t>
      </w:r>
    </w:p>
    <w:p w:rsidR="003D7342" w:rsidRPr="00A87D11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Στη συνέχεια </w:t>
      </w:r>
    </w:p>
    <w:p w:rsidR="007928ED" w:rsidRDefault="003D7342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sz w:val="26"/>
          <w:szCs w:val="28"/>
          <w:lang w:eastAsia="el-GR"/>
        </w:rPr>
        <w:t xml:space="preserve">                                                  </w:t>
      </w:r>
      <w:r w:rsidR="007928ED">
        <w:rPr>
          <w:rFonts w:eastAsia="Times New Roman" w:cstheme="minorHAnsi"/>
          <w:sz w:val="26"/>
          <w:szCs w:val="28"/>
          <w:lang w:eastAsia="el-GR"/>
        </w:rPr>
        <w:t xml:space="preserve">  </w:t>
      </w:r>
      <w:r w:rsidRPr="00A87D11">
        <w:rPr>
          <w:rFonts w:eastAsia="Times New Roman" w:cstheme="minorHAnsi"/>
          <w:sz w:val="26"/>
          <w:szCs w:val="28"/>
          <w:lang w:eastAsia="el-GR"/>
        </w:rPr>
        <w:t xml:space="preserve"> Το επόμενο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Προηγουμένως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Ταυτόχρονα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Στο μεταξύ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Τελικά</w:t>
      </w:r>
    </w:p>
    <w:p w:rsidR="00A87D11" w:rsidRPr="00A87D11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Τ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ότε</w:t>
      </w:r>
    </w:p>
    <w:p w:rsidR="00E7331A" w:rsidRPr="00A87D11" w:rsidRDefault="00E7331A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sz w:val="26"/>
          <w:szCs w:val="28"/>
          <w:lang w:eastAsia="el-GR"/>
        </w:rPr>
        <w:lastRenderedPageBreak/>
        <w:t xml:space="preserve"> 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b/>
          <w:sz w:val="26"/>
          <w:szCs w:val="28"/>
          <w:u w:val="single"/>
          <w:lang w:eastAsia="el-GR"/>
        </w:rPr>
      </w:pPr>
    </w:p>
    <w:p w:rsidR="007928ED" w:rsidRDefault="007928ED" w:rsidP="00E7331A">
      <w:pPr>
        <w:spacing w:after="0" w:line="240" w:lineRule="auto"/>
        <w:rPr>
          <w:rFonts w:eastAsia="Times New Roman" w:cstheme="minorHAnsi"/>
          <w:b/>
          <w:sz w:val="26"/>
          <w:szCs w:val="28"/>
          <w:u w:val="single"/>
          <w:lang w:eastAsia="el-GR"/>
        </w:rPr>
      </w:pPr>
    </w:p>
    <w:p w:rsidR="007928ED" w:rsidRDefault="00E7331A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Όρο</w:t>
      </w:r>
      <w:r w:rsidR="003D7342"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/</w:t>
      </w:r>
      <w:r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προϋπόθεση:</w:t>
      </w:r>
      <w:r w:rsidRPr="00A87D11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="007928ED">
        <w:rPr>
          <w:rFonts w:eastAsia="Times New Roman" w:cstheme="minorHAnsi"/>
          <w:b/>
          <w:sz w:val="26"/>
          <w:szCs w:val="28"/>
          <w:lang w:eastAsia="el-GR"/>
        </w:rPr>
        <w:t xml:space="preserve">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Pr="00A87D11">
        <w:rPr>
          <w:rFonts w:eastAsia="Times New Roman" w:cstheme="minorHAnsi"/>
          <w:sz w:val="26"/>
          <w:szCs w:val="28"/>
          <w:lang w:eastAsia="el-GR"/>
        </w:rPr>
        <w:t>κτός αν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Σε περίπτωση που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Με την προϋπόθεση ότι</w:t>
      </w:r>
    </w:p>
    <w:p w:rsidR="00E7331A" w:rsidRPr="00A87D11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 xml:space="preserve">                                   Λ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αμβάνοντας υπόψη   </w:t>
      </w:r>
    </w:p>
    <w:p w:rsidR="00A87D11" w:rsidRDefault="00A87D11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</w:p>
    <w:p w:rsidR="00D20870" w:rsidRPr="00A87D11" w:rsidRDefault="00D20870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</w:p>
    <w:p w:rsidR="007928ED" w:rsidRDefault="00E7331A" w:rsidP="003D7342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Βεβαιότητα:</w:t>
      </w:r>
      <w:r w:rsidRPr="00A87D11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="007928ED">
        <w:rPr>
          <w:rFonts w:eastAsia="Times New Roman" w:cstheme="minorHAnsi"/>
          <w:b/>
          <w:sz w:val="26"/>
          <w:szCs w:val="28"/>
          <w:lang w:eastAsia="el-GR"/>
        </w:rPr>
        <w:t xml:space="preserve">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Α</w:t>
      </w:r>
      <w:r w:rsidRPr="00A87D11">
        <w:rPr>
          <w:rFonts w:eastAsia="Times New Roman" w:cstheme="minorHAnsi"/>
          <w:sz w:val="26"/>
          <w:szCs w:val="28"/>
          <w:lang w:eastAsia="el-GR"/>
        </w:rPr>
        <w:t>ναμφισβήτητα</w:t>
      </w:r>
    </w:p>
    <w:p w:rsidR="007928ED" w:rsidRDefault="007928ED" w:rsidP="003D7342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  <w:r w:rsidRPr="007928ED">
        <w:rPr>
          <w:rFonts w:eastAsia="Times New Roman" w:cstheme="minorHAnsi"/>
          <w:b/>
          <w:sz w:val="26"/>
          <w:szCs w:val="28"/>
          <w:lang w:eastAsia="el-GR"/>
        </w:rPr>
        <w:t xml:space="preserve">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Α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ναντίρρητα</w:t>
      </w:r>
    </w:p>
    <w:p w:rsidR="007928ED" w:rsidRDefault="007928ED" w:rsidP="003D7342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Αναμφίβολα</w:t>
      </w:r>
    </w:p>
    <w:p w:rsidR="007928ED" w:rsidRDefault="007928ED" w:rsidP="003D7342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Ο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πωσδήποτε</w:t>
      </w:r>
    </w:p>
    <w:p w:rsidR="007928ED" w:rsidRDefault="007928ED" w:rsidP="003D7342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</w:t>
      </w:r>
      <w:r w:rsidR="00CF1E3D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Π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ράγματι</w:t>
      </w:r>
    </w:p>
    <w:p w:rsidR="007928ED" w:rsidRDefault="007928ED" w:rsidP="003D7342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ίναι ολοφάνερο</w:t>
      </w:r>
    </w:p>
    <w:p w:rsidR="007928ED" w:rsidRDefault="007928ED" w:rsidP="003D7342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ίναι κοινή διαπίστωση</w:t>
      </w:r>
    </w:p>
    <w:p w:rsidR="007928ED" w:rsidRDefault="007928ED" w:rsidP="003D7342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Ε</w:t>
      </w:r>
      <w:r>
        <w:rPr>
          <w:rFonts w:eastAsia="Times New Roman" w:cstheme="minorHAnsi"/>
          <w:sz w:val="26"/>
          <w:szCs w:val="28"/>
          <w:lang w:eastAsia="el-GR"/>
        </w:rPr>
        <w:t>ίναι γενικά παραδεκτό</w:t>
      </w:r>
    </w:p>
    <w:p w:rsidR="007928ED" w:rsidRDefault="007928ED" w:rsidP="003D7342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Γ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εγονός είναι ότι</w:t>
      </w:r>
    </w:p>
    <w:p w:rsidR="007928ED" w:rsidRDefault="007928ED" w:rsidP="003D7342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ίναι κοινός τόπος</w:t>
      </w:r>
    </w:p>
    <w:p w:rsidR="00E7331A" w:rsidRPr="00A87D11" w:rsidRDefault="007928ED" w:rsidP="003D7342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Δ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εν αμφισβητεί κανείς  </w:t>
      </w:r>
    </w:p>
    <w:p w:rsidR="00A87D11" w:rsidRDefault="00A87D11" w:rsidP="003D7342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</w:p>
    <w:p w:rsidR="00D20870" w:rsidRPr="00A87D11" w:rsidRDefault="00D20870" w:rsidP="003D7342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</w:p>
    <w:p w:rsidR="007928ED" w:rsidRDefault="00D66D0B" w:rsidP="00A87D11">
      <w:pPr>
        <w:spacing w:after="0" w:line="240" w:lineRule="auto"/>
        <w:ind w:left="2552" w:hanging="2552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b/>
          <w:sz w:val="26"/>
          <w:szCs w:val="28"/>
          <w:u w:val="single"/>
          <w:lang w:eastAsia="el-GR"/>
        </w:rPr>
        <w:t>Ομοιότητα/Α</w:t>
      </w:r>
      <w:r w:rsidR="00E7331A"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ναλογία:</w:t>
      </w:r>
      <w:r w:rsidR="00E7331A" w:rsidRPr="00A87D11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="007928ED">
        <w:rPr>
          <w:rFonts w:eastAsia="Times New Roman" w:cstheme="minorHAnsi"/>
          <w:b/>
          <w:sz w:val="26"/>
          <w:szCs w:val="28"/>
          <w:lang w:eastAsia="el-GR"/>
        </w:rPr>
        <w:t xml:space="preserve"> 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πίσης</w:t>
      </w:r>
    </w:p>
    <w:p w:rsidR="007928ED" w:rsidRDefault="007928ED" w:rsidP="00A87D11">
      <w:pPr>
        <w:spacing w:after="0" w:line="240" w:lineRule="auto"/>
        <w:ind w:left="2552" w:hanging="2552"/>
        <w:rPr>
          <w:rFonts w:eastAsia="Times New Roman" w:cstheme="minorHAnsi"/>
          <w:sz w:val="26"/>
          <w:szCs w:val="28"/>
          <w:lang w:eastAsia="el-GR"/>
        </w:rPr>
      </w:pPr>
      <w:r w:rsidRPr="007928ED">
        <w:rPr>
          <w:rFonts w:eastAsia="Times New Roman" w:cstheme="minorHAnsi"/>
          <w:b/>
          <w:sz w:val="26"/>
          <w:szCs w:val="28"/>
          <w:lang w:eastAsia="el-GR"/>
        </w:rPr>
        <w:t xml:space="preserve">                                     </w:t>
      </w:r>
      <w:r w:rsidR="00D66D0B">
        <w:rPr>
          <w:rFonts w:eastAsia="Times New Roman" w:cstheme="minorHAnsi"/>
          <w:b/>
          <w:sz w:val="26"/>
          <w:szCs w:val="28"/>
          <w:lang w:eastAsia="el-GR"/>
        </w:rPr>
        <w:t xml:space="preserve">     </w:t>
      </w:r>
      <w:r w:rsidRPr="007928ED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Π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αράλληλα</w:t>
      </w:r>
    </w:p>
    <w:p w:rsidR="007928ED" w:rsidRDefault="007928ED" w:rsidP="00A87D11">
      <w:pPr>
        <w:spacing w:after="0" w:line="240" w:lineRule="auto"/>
        <w:ind w:left="2552" w:hanging="2552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   </w:t>
      </w:r>
      <w:r w:rsidR="00D66D0B">
        <w:rPr>
          <w:rFonts w:eastAsia="Times New Roman" w:cstheme="minorHAnsi"/>
          <w:sz w:val="26"/>
          <w:szCs w:val="28"/>
          <w:lang w:eastAsia="el-GR"/>
        </w:rPr>
        <w:t xml:space="preserve">     </w:t>
      </w:r>
      <w:r>
        <w:rPr>
          <w:rFonts w:eastAsia="Times New Roman" w:cstheme="minorHAnsi"/>
          <w:sz w:val="26"/>
          <w:szCs w:val="28"/>
          <w:lang w:eastAsia="el-GR"/>
        </w:rPr>
        <w:t xml:space="preserve">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Α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ναλογικά</w:t>
      </w:r>
    </w:p>
    <w:p w:rsidR="007928ED" w:rsidRDefault="007928ED" w:rsidP="00A87D11">
      <w:pPr>
        <w:spacing w:after="0" w:line="240" w:lineRule="auto"/>
        <w:ind w:left="2552" w:hanging="2552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    </w:t>
      </w:r>
      <w:r w:rsidR="00D66D0B">
        <w:rPr>
          <w:rFonts w:eastAsia="Times New Roman" w:cstheme="minorHAnsi"/>
          <w:sz w:val="26"/>
          <w:szCs w:val="28"/>
          <w:lang w:eastAsia="el-GR"/>
        </w:rPr>
        <w:t xml:space="preserve">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Π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αρόμοια</w:t>
      </w:r>
    </w:p>
    <w:p w:rsidR="007928ED" w:rsidRDefault="007928ED" w:rsidP="00A87D11">
      <w:pPr>
        <w:spacing w:after="0" w:line="240" w:lineRule="auto"/>
        <w:ind w:left="2552" w:hanging="2552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</w:t>
      </w:r>
      <w:r w:rsidR="00D66D0B">
        <w:rPr>
          <w:rFonts w:eastAsia="Times New Roman" w:cstheme="minorHAnsi"/>
          <w:sz w:val="26"/>
          <w:szCs w:val="28"/>
          <w:lang w:eastAsia="el-GR"/>
        </w:rPr>
        <w:t xml:space="preserve">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3D7342" w:rsidRPr="00A87D11">
        <w:rPr>
          <w:rFonts w:eastAsia="Times New Roman" w:cstheme="minorHAnsi"/>
          <w:sz w:val="26"/>
          <w:szCs w:val="28"/>
          <w:lang w:eastAsia="el-GR"/>
        </w:rPr>
        <w:t>Ό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πως ακριβώς-έτσι και</w:t>
      </w:r>
    </w:p>
    <w:p w:rsidR="007928ED" w:rsidRDefault="007928ED" w:rsidP="00A87D11">
      <w:pPr>
        <w:spacing w:after="0" w:line="240" w:lineRule="auto"/>
        <w:ind w:left="2552" w:hanging="2552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</w:t>
      </w:r>
      <w:r w:rsidR="00D66D0B">
        <w:rPr>
          <w:rFonts w:eastAsia="Times New Roman" w:cstheme="minorHAnsi"/>
          <w:sz w:val="26"/>
          <w:szCs w:val="28"/>
          <w:lang w:eastAsia="el-GR"/>
        </w:rPr>
        <w:t xml:space="preserve">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Κ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ατά τον ίδιο τρόπο</w:t>
      </w:r>
    </w:p>
    <w:p w:rsidR="00A87D11" w:rsidRDefault="007928ED" w:rsidP="00A87D11">
      <w:pPr>
        <w:spacing w:after="0" w:line="240" w:lineRule="auto"/>
        <w:ind w:left="2552" w:hanging="2552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</w:p>
    <w:p w:rsidR="00D20870" w:rsidRPr="00A87D11" w:rsidRDefault="00D20870" w:rsidP="00A87D11">
      <w:pPr>
        <w:spacing w:after="0" w:line="240" w:lineRule="auto"/>
        <w:ind w:left="2552" w:hanging="2552"/>
        <w:rPr>
          <w:rFonts w:eastAsia="Times New Roman" w:cstheme="minorHAnsi"/>
          <w:sz w:val="26"/>
          <w:szCs w:val="28"/>
          <w:lang w:eastAsia="el-GR"/>
        </w:rPr>
      </w:pPr>
    </w:p>
    <w:p w:rsidR="007928ED" w:rsidRDefault="00E7331A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Σύγκριση:</w:t>
      </w:r>
      <w:r w:rsidRPr="00A87D11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="007928ED">
        <w:rPr>
          <w:rFonts w:eastAsia="Times New Roman" w:cstheme="minorHAnsi"/>
          <w:b/>
          <w:sz w:val="26"/>
          <w:szCs w:val="28"/>
          <w:lang w:eastAsia="el-GR"/>
        </w:rPr>
        <w:t xml:space="preserve"> 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Σ</w:t>
      </w:r>
      <w:r w:rsidRPr="00A87D11">
        <w:rPr>
          <w:rFonts w:eastAsia="Times New Roman" w:cstheme="minorHAnsi"/>
          <w:sz w:val="26"/>
          <w:szCs w:val="28"/>
          <w:lang w:eastAsia="el-GR"/>
        </w:rPr>
        <w:t>υγκριτικά με</w:t>
      </w:r>
    </w:p>
    <w:p w:rsidR="007928ED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Α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ντιπαραβάλλοντας</w:t>
      </w:r>
    </w:p>
    <w:p w:rsidR="00D20870" w:rsidRDefault="007928ED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Α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ντιδιαστέλλοντας</w:t>
      </w:r>
    </w:p>
    <w:p w:rsidR="00E7331A" w:rsidRPr="00A87D11" w:rsidRDefault="00D20870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 xml:space="preserve">Κρίνοντας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σε σχέση με  </w:t>
      </w:r>
    </w:p>
    <w:p w:rsidR="00A87D11" w:rsidRDefault="00A87D11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</w:p>
    <w:p w:rsidR="00D20870" w:rsidRPr="00A87D11" w:rsidRDefault="00D20870" w:rsidP="00E7331A">
      <w:pPr>
        <w:spacing w:after="0" w:line="240" w:lineRule="auto"/>
        <w:rPr>
          <w:rFonts w:eastAsia="Times New Roman" w:cstheme="minorHAnsi"/>
          <w:sz w:val="26"/>
          <w:szCs w:val="28"/>
          <w:lang w:eastAsia="el-GR"/>
        </w:rPr>
      </w:pPr>
    </w:p>
    <w:p w:rsidR="00D20870" w:rsidRDefault="00E7331A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Συμπλήρωση</w:t>
      </w:r>
      <w:r w:rsidR="00D66D0B">
        <w:rPr>
          <w:rFonts w:eastAsia="Times New Roman" w:cstheme="minorHAnsi"/>
          <w:b/>
          <w:sz w:val="26"/>
          <w:szCs w:val="28"/>
          <w:u w:val="single"/>
          <w:lang w:eastAsia="el-GR"/>
        </w:rPr>
        <w:t>/Προσθήκη</w:t>
      </w:r>
      <w:r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:</w:t>
      </w:r>
      <w:r w:rsidRPr="00A87D11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="00D20870">
        <w:rPr>
          <w:rFonts w:eastAsia="Times New Roman" w:cstheme="minorHAnsi"/>
          <w:b/>
          <w:sz w:val="26"/>
          <w:szCs w:val="28"/>
          <w:lang w:eastAsia="el-GR"/>
        </w:rPr>
        <w:t xml:space="preserve"> 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Pr="00A87D11">
        <w:rPr>
          <w:rFonts w:eastAsia="Times New Roman" w:cstheme="minorHAnsi"/>
          <w:sz w:val="26"/>
          <w:szCs w:val="28"/>
          <w:lang w:eastAsia="el-GR"/>
        </w:rPr>
        <w:t>πιπλέον</w:t>
      </w:r>
    </w:p>
    <w:p w:rsidR="00D20870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 w:rsidRPr="00D20870">
        <w:rPr>
          <w:rFonts w:eastAsia="Times New Roman" w:cstheme="minorHAnsi"/>
          <w:b/>
          <w:sz w:val="26"/>
          <w:szCs w:val="28"/>
          <w:lang w:eastAsia="el-GR"/>
        </w:rPr>
        <w:t xml:space="preserve">                            </w:t>
      </w:r>
      <w:r w:rsidR="00D66D0B">
        <w:rPr>
          <w:rFonts w:eastAsia="Times New Roman" w:cstheme="minorHAnsi"/>
          <w:b/>
          <w:sz w:val="26"/>
          <w:szCs w:val="28"/>
          <w:lang w:eastAsia="el-GR"/>
        </w:rPr>
        <w:t xml:space="preserve">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κτός απ’ αυτό</w:t>
      </w:r>
    </w:p>
    <w:p w:rsidR="00D20870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</w:t>
      </w:r>
      <w:r w:rsidR="00D66D0B">
        <w:rPr>
          <w:rFonts w:eastAsia="Times New Roman" w:cstheme="minorHAnsi"/>
          <w:sz w:val="26"/>
          <w:szCs w:val="28"/>
          <w:lang w:eastAsia="el-GR"/>
        </w:rPr>
        <w:t xml:space="preserve">                     </w:t>
      </w:r>
      <w:r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πιπρόσθετα</w:t>
      </w:r>
    </w:p>
    <w:p w:rsidR="00D20870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</w:t>
      </w:r>
      <w:r w:rsidR="00D66D0B">
        <w:rPr>
          <w:rFonts w:eastAsia="Times New Roman" w:cstheme="minorHAnsi"/>
          <w:sz w:val="26"/>
          <w:szCs w:val="28"/>
          <w:lang w:eastAsia="el-GR"/>
        </w:rPr>
        <w:t xml:space="preserve">                     </w:t>
      </w:r>
      <w:r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Σ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υμπληρωματικά</w:t>
      </w:r>
    </w:p>
    <w:p w:rsidR="00D20870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</w:t>
      </w:r>
      <w:r w:rsidR="00D66D0B">
        <w:rPr>
          <w:rFonts w:eastAsia="Times New Roman" w:cstheme="minorHAnsi"/>
          <w:sz w:val="26"/>
          <w:szCs w:val="28"/>
          <w:lang w:eastAsia="el-GR"/>
        </w:rPr>
        <w:t xml:space="preserve">                      </w:t>
      </w:r>
      <w:r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Α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κόμα ένα σημείο</w:t>
      </w:r>
    </w:p>
    <w:p w:rsidR="00D20870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</w:t>
      </w:r>
      <w:r w:rsidR="00D66D0B">
        <w:rPr>
          <w:rFonts w:eastAsia="Times New Roman" w:cstheme="minorHAnsi"/>
          <w:sz w:val="26"/>
          <w:szCs w:val="28"/>
          <w:lang w:eastAsia="el-GR"/>
        </w:rPr>
        <w:t xml:space="preserve">                      </w:t>
      </w:r>
      <w:r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Θ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α μπορούσε να προσθέσει κανείς</w:t>
      </w:r>
    </w:p>
    <w:p w:rsidR="00E7331A" w:rsidRPr="00A87D11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</w:t>
      </w:r>
      <w:r w:rsidR="00D66D0B">
        <w:rPr>
          <w:rFonts w:eastAsia="Times New Roman" w:cstheme="minorHAnsi"/>
          <w:sz w:val="26"/>
          <w:szCs w:val="28"/>
          <w:lang w:eastAsia="el-GR"/>
        </w:rPr>
        <w:t xml:space="preserve">                      </w:t>
      </w:r>
      <w:r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Μ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’ αυτό τον τρόπο  </w:t>
      </w:r>
    </w:p>
    <w:p w:rsidR="00A87D11" w:rsidRDefault="00A87D11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</w:p>
    <w:p w:rsidR="00D20870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</w:p>
    <w:p w:rsidR="00D20870" w:rsidRPr="00A87D11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</w:p>
    <w:p w:rsidR="00D20870" w:rsidRDefault="00E7331A" w:rsidP="00A87D11">
      <w:pPr>
        <w:spacing w:after="0" w:line="240" w:lineRule="auto"/>
        <w:ind w:left="1134" w:hanging="1134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Έμφαση:</w:t>
      </w:r>
      <w:r w:rsidRPr="00A87D11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="00D20870">
        <w:rPr>
          <w:rFonts w:eastAsia="Times New Roman" w:cstheme="minorHAnsi"/>
          <w:b/>
          <w:sz w:val="26"/>
          <w:szCs w:val="28"/>
          <w:lang w:eastAsia="el-GR"/>
        </w:rPr>
        <w:t xml:space="preserve"> 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Π</w:t>
      </w:r>
      <w:r w:rsidRPr="00A87D11">
        <w:rPr>
          <w:rFonts w:eastAsia="Times New Roman" w:cstheme="minorHAnsi"/>
          <w:sz w:val="26"/>
          <w:szCs w:val="28"/>
          <w:lang w:eastAsia="el-GR"/>
        </w:rPr>
        <w:t>ρέπει να τονιστεί</w:t>
      </w:r>
    </w:p>
    <w:p w:rsidR="00D20870" w:rsidRDefault="00D20870" w:rsidP="00A87D11">
      <w:pPr>
        <w:spacing w:after="0" w:line="240" w:lineRule="auto"/>
        <w:ind w:left="1134" w:hanging="1134"/>
        <w:rPr>
          <w:rFonts w:eastAsia="Times New Roman" w:cstheme="minorHAnsi"/>
          <w:sz w:val="26"/>
          <w:szCs w:val="28"/>
          <w:lang w:eastAsia="el-GR"/>
        </w:rPr>
      </w:pPr>
      <w:r w:rsidRPr="00D20870">
        <w:rPr>
          <w:rFonts w:eastAsia="Times New Roman" w:cstheme="minorHAnsi"/>
          <w:b/>
          <w:sz w:val="26"/>
          <w:szCs w:val="28"/>
          <w:lang w:eastAsia="el-GR"/>
        </w:rPr>
        <w:t xml:space="preserve">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ίναι αξιο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πρόσεκτο</w:t>
      </w:r>
    </w:p>
    <w:p w:rsidR="00D20870" w:rsidRDefault="00D20870" w:rsidP="00A87D11">
      <w:pPr>
        <w:spacing w:after="0" w:line="240" w:lineRule="auto"/>
        <w:ind w:left="1134" w:hanging="1134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 xml:space="preserve"> 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ίναι χαρακτηριστικό ότι</w:t>
      </w:r>
    </w:p>
    <w:p w:rsidR="00D20870" w:rsidRDefault="00D20870" w:rsidP="00A87D11">
      <w:pPr>
        <w:spacing w:after="0" w:line="240" w:lineRule="auto"/>
        <w:ind w:left="1134" w:hanging="1134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Ας μην παραβλέψουμε</w:t>
      </w:r>
    </w:p>
    <w:p w:rsidR="00D20870" w:rsidRDefault="00D20870" w:rsidP="00A87D11">
      <w:pPr>
        <w:spacing w:after="0" w:line="240" w:lineRule="auto"/>
        <w:ind w:left="1134" w:hanging="1134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 xml:space="preserve"> Ιδιαίτερα σημαντικό είναι</w:t>
      </w:r>
    </w:p>
    <w:p w:rsidR="00D20870" w:rsidRDefault="00D20870" w:rsidP="00A87D11">
      <w:pPr>
        <w:spacing w:after="0" w:line="240" w:lineRule="auto"/>
        <w:ind w:left="1134" w:hanging="1134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 xml:space="preserve"> Αξιοσημείωτο είναι</w:t>
      </w:r>
    </w:p>
    <w:p w:rsidR="00E7331A" w:rsidRDefault="00D20870" w:rsidP="00A87D11">
      <w:pPr>
        <w:spacing w:after="0" w:line="240" w:lineRule="auto"/>
        <w:ind w:left="1134" w:hanging="1134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 xml:space="preserve"> Δ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εν μπορούμε να αγνοήσουμε </w:t>
      </w:r>
    </w:p>
    <w:p w:rsidR="00D20870" w:rsidRPr="00A87D11" w:rsidRDefault="00D20870" w:rsidP="00A87D11">
      <w:pPr>
        <w:spacing w:after="0" w:line="240" w:lineRule="auto"/>
        <w:ind w:left="1134" w:hanging="1134"/>
        <w:rPr>
          <w:rFonts w:eastAsia="Times New Roman" w:cstheme="minorHAnsi"/>
          <w:sz w:val="26"/>
          <w:szCs w:val="28"/>
          <w:lang w:eastAsia="el-GR"/>
        </w:rPr>
      </w:pPr>
    </w:p>
    <w:p w:rsidR="00A87D11" w:rsidRPr="00A87D11" w:rsidRDefault="00A87D11" w:rsidP="00A87D11">
      <w:pPr>
        <w:spacing w:after="0" w:line="240" w:lineRule="auto"/>
        <w:ind w:left="1134" w:hanging="1134"/>
        <w:rPr>
          <w:rFonts w:eastAsia="Times New Roman" w:cstheme="minorHAnsi"/>
          <w:sz w:val="26"/>
          <w:szCs w:val="28"/>
          <w:lang w:eastAsia="el-GR"/>
        </w:rPr>
      </w:pPr>
    </w:p>
    <w:p w:rsidR="00D20870" w:rsidRDefault="00E7331A" w:rsidP="00A87D11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Παράδειγμα:</w:t>
      </w:r>
      <w:r w:rsidRPr="00A87D11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="00D20870">
        <w:rPr>
          <w:rFonts w:eastAsia="Times New Roman" w:cstheme="minorHAnsi"/>
          <w:b/>
          <w:sz w:val="26"/>
          <w:szCs w:val="28"/>
          <w:lang w:eastAsia="el-GR"/>
        </w:rPr>
        <w:t xml:space="preserve"> 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Γ</w:t>
      </w:r>
      <w:r w:rsidRPr="00A87D11">
        <w:rPr>
          <w:rFonts w:eastAsia="Times New Roman" w:cstheme="minorHAnsi"/>
          <w:sz w:val="26"/>
          <w:szCs w:val="28"/>
          <w:lang w:eastAsia="el-GR"/>
        </w:rPr>
        <w:t>ια παράδειγμα</w:t>
      </w:r>
    </w:p>
    <w:p w:rsidR="00D20870" w:rsidRDefault="00D20870" w:rsidP="00A87D11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  <w:r w:rsidRPr="00D20870">
        <w:rPr>
          <w:rFonts w:eastAsia="Times New Roman" w:cstheme="minorHAnsi"/>
          <w:b/>
          <w:sz w:val="26"/>
          <w:szCs w:val="28"/>
          <w:lang w:eastAsia="el-GR"/>
        </w:rPr>
        <w:t xml:space="preserve">                          </w:t>
      </w:r>
      <w:r w:rsidR="00E7331A" w:rsidRPr="00D20870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Χ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αρακτηριστικό παράδειγμα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 xml:space="preserve"> αποτελεί</w:t>
      </w:r>
    </w:p>
    <w:p w:rsidR="00D20870" w:rsidRDefault="00D20870" w:rsidP="00A87D11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Λ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όγου χάρη</w:t>
      </w:r>
    </w:p>
    <w:p w:rsidR="00E7331A" w:rsidRDefault="00D20870" w:rsidP="00A87D11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νδεικτικά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 xml:space="preserve"> αναφέρουμε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</w:p>
    <w:p w:rsidR="00D20870" w:rsidRPr="00A87D11" w:rsidRDefault="00D20870" w:rsidP="00A87D11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</w:p>
    <w:p w:rsidR="00A87D11" w:rsidRPr="00A87D11" w:rsidRDefault="00A87D11" w:rsidP="00A87D11">
      <w:pPr>
        <w:spacing w:after="0" w:line="240" w:lineRule="auto"/>
        <w:ind w:left="1560" w:hanging="1560"/>
        <w:rPr>
          <w:rFonts w:eastAsia="Times New Roman" w:cstheme="minorHAnsi"/>
          <w:sz w:val="26"/>
          <w:szCs w:val="28"/>
          <w:lang w:eastAsia="el-GR"/>
        </w:rPr>
      </w:pPr>
    </w:p>
    <w:p w:rsidR="00D20870" w:rsidRDefault="00E7331A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Συμπέρασμα:</w:t>
      </w:r>
      <w:r w:rsidRPr="00A87D11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="00D20870">
        <w:rPr>
          <w:rFonts w:eastAsia="Times New Roman" w:cstheme="minorHAnsi"/>
          <w:b/>
          <w:sz w:val="26"/>
          <w:szCs w:val="28"/>
          <w:lang w:eastAsia="el-GR"/>
        </w:rPr>
        <w:t xml:space="preserve"> 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Σ</w:t>
      </w:r>
      <w:r w:rsidRPr="00A87D11">
        <w:rPr>
          <w:rFonts w:eastAsia="Times New Roman" w:cstheme="minorHAnsi"/>
          <w:sz w:val="26"/>
          <w:szCs w:val="28"/>
          <w:lang w:eastAsia="el-GR"/>
        </w:rPr>
        <w:t>υμπερασματικά</w:t>
      </w:r>
    </w:p>
    <w:p w:rsidR="00D20870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 w:rsidRPr="00D20870">
        <w:rPr>
          <w:rFonts w:eastAsia="Times New Roman" w:cstheme="minorHAnsi"/>
          <w:b/>
          <w:sz w:val="26"/>
          <w:szCs w:val="28"/>
          <w:lang w:eastAsia="el-GR"/>
        </w:rPr>
        <w:t xml:space="preserve">                           </w:t>
      </w:r>
      <w:r w:rsidR="00E7331A" w:rsidRPr="00D20870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Σ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υνοψίζοντας</w:t>
      </w:r>
    </w:p>
    <w:p w:rsidR="00D20870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Ανακεφαλαιώνοντας</w:t>
      </w:r>
    </w:p>
    <w:p w:rsidR="00D20870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 xml:space="preserve"> 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ν</w:t>
      </w:r>
      <w:r w:rsidR="00CF1E3D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κατακλείδι</w:t>
      </w:r>
    </w:p>
    <w:p w:rsidR="00D20870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Ά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ρα λοιπόν</w:t>
      </w:r>
    </w:p>
    <w:p w:rsidR="00D20870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πομένως</w:t>
      </w:r>
    </w:p>
    <w:p w:rsidR="00D20870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Σ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υνεπώς</w:t>
      </w:r>
    </w:p>
    <w:p w:rsidR="00D20870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Α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βίαστα συμπεραίνει κανείς</w:t>
      </w:r>
    </w:p>
    <w:p w:rsidR="00D20870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ίναι ευλογοφανές</w:t>
      </w:r>
    </w:p>
    <w:p w:rsidR="00E7331A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Α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ποδεικνύεται άρα </w:t>
      </w:r>
    </w:p>
    <w:p w:rsidR="00D20870" w:rsidRPr="00A87D11" w:rsidRDefault="00D20870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  <w:bookmarkStart w:id="0" w:name="_GoBack"/>
      <w:bookmarkEnd w:id="0"/>
    </w:p>
    <w:p w:rsidR="00A87D11" w:rsidRPr="00A87D11" w:rsidRDefault="00A87D11" w:rsidP="00A87D11">
      <w:pPr>
        <w:spacing w:after="0" w:line="240" w:lineRule="auto"/>
        <w:ind w:left="1701" w:hanging="1701"/>
        <w:rPr>
          <w:rFonts w:eastAsia="Times New Roman" w:cstheme="minorHAnsi"/>
          <w:sz w:val="26"/>
          <w:szCs w:val="28"/>
          <w:lang w:eastAsia="el-GR"/>
        </w:rPr>
      </w:pPr>
    </w:p>
    <w:p w:rsidR="00D20870" w:rsidRDefault="00E7331A" w:rsidP="00A87D11">
      <w:pPr>
        <w:spacing w:after="0" w:line="240" w:lineRule="auto"/>
        <w:ind w:left="1276" w:hanging="1276"/>
        <w:rPr>
          <w:rFonts w:eastAsia="Times New Roman" w:cstheme="minorHAnsi"/>
          <w:sz w:val="26"/>
          <w:szCs w:val="28"/>
          <w:lang w:eastAsia="el-GR"/>
        </w:rPr>
      </w:pPr>
      <w:r w:rsidRPr="00A87D11">
        <w:rPr>
          <w:rFonts w:eastAsia="Times New Roman" w:cstheme="minorHAnsi"/>
          <w:b/>
          <w:sz w:val="26"/>
          <w:szCs w:val="28"/>
          <w:u w:val="single"/>
          <w:lang w:eastAsia="el-GR"/>
        </w:rPr>
        <w:t>Προτροπή:</w:t>
      </w:r>
      <w:r w:rsidRPr="00A87D11">
        <w:rPr>
          <w:rFonts w:eastAsia="Times New Roman" w:cstheme="minorHAnsi"/>
          <w:b/>
          <w:sz w:val="26"/>
          <w:szCs w:val="28"/>
          <w:lang w:eastAsia="el-GR"/>
        </w:rPr>
        <w:t xml:space="preserve"> </w:t>
      </w:r>
      <w:r w:rsidR="00D20870">
        <w:rPr>
          <w:rFonts w:eastAsia="Times New Roman" w:cstheme="minorHAnsi"/>
          <w:b/>
          <w:sz w:val="26"/>
          <w:szCs w:val="28"/>
          <w:lang w:eastAsia="el-GR"/>
        </w:rPr>
        <w:t xml:space="preserve"> 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Pr="00A87D11">
        <w:rPr>
          <w:rFonts w:eastAsia="Times New Roman" w:cstheme="minorHAnsi"/>
          <w:sz w:val="26"/>
          <w:szCs w:val="28"/>
          <w:lang w:eastAsia="el-GR"/>
        </w:rPr>
        <w:t>πιβάλλεται</w:t>
      </w:r>
    </w:p>
    <w:p w:rsidR="00D20870" w:rsidRDefault="00D20870" w:rsidP="00A87D11">
      <w:pPr>
        <w:spacing w:after="0" w:line="240" w:lineRule="auto"/>
        <w:ind w:left="1276" w:hanging="1276"/>
        <w:rPr>
          <w:rFonts w:eastAsia="Times New Roman" w:cstheme="minorHAnsi"/>
          <w:sz w:val="26"/>
          <w:szCs w:val="28"/>
          <w:lang w:eastAsia="el-GR"/>
        </w:rPr>
      </w:pPr>
      <w:r w:rsidRPr="00D20870">
        <w:rPr>
          <w:rFonts w:eastAsia="Times New Roman" w:cstheme="minorHAnsi"/>
          <w:b/>
          <w:sz w:val="26"/>
          <w:szCs w:val="28"/>
          <w:lang w:eastAsia="el-GR"/>
        </w:rPr>
        <w:t xml:space="preserve">                      </w:t>
      </w:r>
      <w:r w:rsidR="00E7331A" w:rsidRPr="00D20870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Π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ρέπει</w:t>
      </w:r>
    </w:p>
    <w:p w:rsidR="00D20870" w:rsidRDefault="00D20870" w:rsidP="00A87D11">
      <w:pPr>
        <w:spacing w:after="0" w:line="240" w:lineRule="auto"/>
        <w:ind w:left="1276" w:hanging="1276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Ο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φείλουμε</w:t>
      </w:r>
    </w:p>
    <w:p w:rsidR="00D20870" w:rsidRDefault="00D20870" w:rsidP="00A87D11">
      <w:pPr>
        <w:spacing w:after="0" w:line="240" w:lineRule="auto"/>
        <w:ind w:left="1276" w:hanging="1276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ίναι υποχρέωση όλων</w:t>
      </w:r>
    </w:p>
    <w:p w:rsidR="00D20870" w:rsidRDefault="00D20870" w:rsidP="00A87D11">
      <w:pPr>
        <w:spacing w:after="0" w:line="240" w:lineRule="auto"/>
        <w:ind w:left="1276" w:hanging="1276"/>
        <w:rPr>
          <w:rFonts w:eastAsia="Times New Roman" w:cstheme="minorHAnsi"/>
          <w:sz w:val="26"/>
          <w:szCs w:val="28"/>
          <w:lang w:eastAsia="el-GR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>ίναι ευθύνη μας</w:t>
      </w:r>
    </w:p>
    <w:p w:rsidR="00292E9C" w:rsidRPr="00A87D11" w:rsidRDefault="00D20870" w:rsidP="00A87D11">
      <w:pPr>
        <w:spacing w:after="0" w:line="240" w:lineRule="auto"/>
        <w:ind w:left="1276" w:hanging="1276"/>
        <w:rPr>
          <w:rFonts w:cstheme="minorHAnsi"/>
          <w:sz w:val="26"/>
          <w:szCs w:val="28"/>
        </w:rPr>
      </w:pPr>
      <w:r>
        <w:rPr>
          <w:rFonts w:eastAsia="Times New Roman" w:cstheme="minorHAnsi"/>
          <w:sz w:val="26"/>
          <w:szCs w:val="28"/>
          <w:lang w:eastAsia="el-GR"/>
        </w:rPr>
        <w:t xml:space="preserve">                      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 </w:t>
      </w:r>
      <w:r w:rsidR="00A87D11" w:rsidRPr="00A87D11">
        <w:rPr>
          <w:rFonts w:eastAsia="Times New Roman" w:cstheme="minorHAnsi"/>
          <w:sz w:val="26"/>
          <w:szCs w:val="28"/>
          <w:lang w:eastAsia="el-GR"/>
        </w:rPr>
        <w:t>Ε</w:t>
      </w:r>
      <w:r w:rsidR="00E7331A" w:rsidRPr="00A87D11">
        <w:rPr>
          <w:rFonts w:eastAsia="Times New Roman" w:cstheme="minorHAnsi"/>
          <w:sz w:val="26"/>
          <w:szCs w:val="28"/>
          <w:lang w:eastAsia="el-GR"/>
        </w:rPr>
        <w:t xml:space="preserve">ίναι χρέος </w:t>
      </w:r>
      <w:r w:rsidR="00CF1E3D" w:rsidRPr="00A87D11">
        <w:rPr>
          <w:rFonts w:eastAsia="Times New Roman" w:cstheme="minorHAnsi"/>
          <w:sz w:val="26"/>
          <w:szCs w:val="28"/>
          <w:lang w:eastAsia="el-GR"/>
        </w:rPr>
        <w:t xml:space="preserve">μας </w:t>
      </w:r>
    </w:p>
    <w:p w:rsidR="00CF1E3D" w:rsidRPr="00CF1E3D" w:rsidRDefault="00CF1E3D">
      <w:pPr>
        <w:rPr>
          <w:rFonts w:cstheme="minorHAnsi"/>
          <w:sz w:val="28"/>
          <w:szCs w:val="28"/>
        </w:rPr>
      </w:pPr>
    </w:p>
    <w:sectPr w:rsidR="00CF1E3D" w:rsidRPr="00CF1E3D" w:rsidSect="00CF1E3D">
      <w:pgSz w:w="11906" w:h="16838"/>
      <w:pgMar w:top="1440" w:right="282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7331A"/>
    <w:rsid w:val="00201D4D"/>
    <w:rsid w:val="00292E9C"/>
    <w:rsid w:val="003D7342"/>
    <w:rsid w:val="007928ED"/>
    <w:rsid w:val="00A87D11"/>
    <w:rsid w:val="00CE2E90"/>
    <w:rsid w:val="00CF1E3D"/>
    <w:rsid w:val="00D20870"/>
    <w:rsid w:val="00D66D0B"/>
    <w:rsid w:val="00E7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2013-11-10T17:57:00Z</dcterms:created>
  <dcterms:modified xsi:type="dcterms:W3CDTF">2020-04-27T05:04:00Z</dcterms:modified>
</cp:coreProperties>
</file>