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8F15" w14:textId="2FB8F7AB" w:rsidR="00CD31D1" w:rsidRPr="007A3126" w:rsidRDefault="00CD31D1">
      <w:pPr>
        <w:rPr>
          <w:sz w:val="28"/>
          <w:szCs w:val="28"/>
        </w:rPr>
      </w:pPr>
      <w:r w:rsidRPr="007A3126">
        <w:rPr>
          <w:sz w:val="28"/>
          <w:szCs w:val="28"/>
        </w:rPr>
        <w:t>Β3' ΤΑΞΗ_Ενδιαφέρομαι &amp; Ενεργώ, Κοινωνική Συναίσθηση &amp; Ευθύνη// Εθελοντισμός</w:t>
      </w:r>
    </w:p>
    <w:p w14:paraId="6EE78B5B" w14:textId="1EA1F536" w:rsidR="005513FF" w:rsidRPr="000273AD" w:rsidRDefault="00F76F86">
      <w:pPr>
        <w:rPr>
          <w:b/>
          <w:bCs/>
          <w:i/>
          <w:iCs/>
        </w:rPr>
      </w:pPr>
      <w:r>
        <w:t>Το   σχολείο   μας   χρειάζεται   να   είναι   όμορφο</w:t>
      </w:r>
      <w:r w:rsidR="00CD31D1">
        <w:t>,</w:t>
      </w:r>
      <w:r>
        <w:t xml:space="preserve">  </w:t>
      </w:r>
      <w:r w:rsidR="00CD31D1">
        <w:t xml:space="preserve">τακτοποιημένο και καθαρό. Για να απολαμβάνουμε κάτι τέτοιο πρέπει να </w:t>
      </w:r>
      <w:r w:rsidR="007A3126">
        <w:t xml:space="preserve">το </w:t>
      </w:r>
      <w:r w:rsidR="00CD31D1">
        <w:t>φροντίζει ανελλιπώς όλη η μαθητική κοινότητα, μαθητές, καθηγητές, επι</w:t>
      </w:r>
      <w:r w:rsidR="007A3126">
        <w:t xml:space="preserve">στάτες </w:t>
      </w:r>
      <w:r w:rsidR="00CD31D1">
        <w:t>και φυσικά η καθαρίστρια του σχολείου μας</w:t>
      </w:r>
      <w:r w:rsidR="00782EC2">
        <w:t>, η κ. Ειρήνη</w:t>
      </w:r>
      <w:r w:rsidR="00CD31D1">
        <w:t>.</w:t>
      </w:r>
      <w:r>
        <w:t xml:space="preserve"> </w:t>
      </w:r>
      <w:r w:rsidR="007A3126">
        <w:t>Η αλήθεια είναι ότι όλοι είμαστε πολύ απασχολημένοι με την εκπαιδευτική διαδικασία και ο κήπος στο αίθριο του σχολείου μας έχει πέσει στην κύρια ευθύνη της</w:t>
      </w:r>
      <w:r>
        <w:t xml:space="preserve"> κυρία</w:t>
      </w:r>
      <w:r w:rsidR="007A3126">
        <w:t>ς</w:t>
      </w:r>
      <w:r>
        <w:t xml:space="preserve">  Ειρήνη</w:t>
      </w:r>
      <w:r w:rsidR="007A3126">
        <w:t xml:space="preserve">ς. Όταν λοιπόν στο μάθημα των Δεξιοτήτων αναλάβαμε να πραγματοποιήσουμε μία </w:t>
      </w:r>
      <w:r>
        <w:t xml:space="preserve">εθελοντική </w:t>
      </w:r>
      <w:r w:rsidR="007A3126">
        <w:t>δ</w:t>
      </w:r>
      <w:r>
        <w:t>ρά</w:t>
      </w:r>
      <w:r w:rsidR="007A3126">
        <w:t>σ</w:t>
      </w:r>
      <w:r>
        <w:t>η</w:t>
      </w:r>
      <w:r w:rsidR="009B4A40">
        <w:t xml:space="preserve"> θεωρήσαμε χρήσιμο να ασχοληθούμε και να φροντίσουμε τον κήπο του </w:t>
      </w:r>
      <w:r w:rsidR="00782EC2">
        <w:t xml:space="preserve">αίθριου, που είναι και το κέντρο του </w:t>
      </w:r>
      <w:r w:rsidR="00970D30">
        <w:t xml:space="preserve">σχολικού μας </w:t>
      </w:r>
      <w:r w:rsidR="00782EC2">
        <w:t>κτηρ</w:t>
      </w:r>
      <w:r w:rsidR="0000764A">
        <w:t>ίου</w:t>
      </w:r>
      <w:r>
        <w:t xml:space="preserve">.   Για   αρχή   συνεργαστήκαμε   με   τους   συμμαθητές   μας   και   τους   καθηγητές   του   σχολείου,   για   </w:t>
      </w:r>
      <w:r w:rsidR="008F21E1">
        <w:t>να   βγάλουμε   ένα   πρόγραμμα</w:t>
      </w:r>
      <w:r w:rsidR="00970D30">
        <w:t xml:space="preserve"> που θα μας επιτρέπει να εργαστούμε εκτός σχολικής αίθουσας</w:t>
      </w:r>
      <w:r w:rsidR="008F21E1">
        <w:t xml:space="preserve">.  </w:t>
      </w:r>
      <w:r w:rsidR="00970D30">
        <w:t xml:space="preserve">Στην συνέχεια κάναμε ένα πλάνο εργασιών, </w:t>
      </w:r>
      <w:r w:rsidR="008F21E1">
        <w:t>καθαρί</w:t>
      </w:r>
      <w:r w:rsidR="00970D30">
        <w:t>σα</w:t>
      </w:r>
      <w:r w:rsidR="008F21E1">
        <w:t>με  τα   περιττά    χόρτα   από   τον   κήπο   και   τον   τοίχο</w:t>
      </w:r>
      <w:r w:rsidR="00970D30">
        <w:t xml:space="preserve">, </w:t>
      </w:r>
      <w:r w:rsidR="009B4A40">
        <w:t xml:space="preserve">μετακινήσαμε μερικές γλάστρες και φροντίσαμε </w:t>
      </w:r>
      <w:r w:rsidR="00970D30">
        <w:t xml:space="preserve">τα </w:t>
      </w:r>
      <w:r w:rsidR="009B4A40">
        <w:t>φυτά και τα λουλούδια. Α</w:t>
      </w:r>
      <w:r w:rsidR="008F21E1">
        <w:t xml:space="preserve">φού   καθαρίσαμε   </w:t>
      </w:r>
      <w:r w:rsidR="009B4A40">
        <w:t xml:space="preserve">και τακτοποιήσαμε </w:t>
      </w:r>
      <w:r w:rsidR="008F21E1">
        <w:t xml:space="preserve">τον   κήπο,   είδαμε   πολύ μεγάλη   διαφορά   και   είμαστε   πολύ   χαρούμενοι   για   αυτό.   Ο   κήπος   μας   ήταν   πιο   καθαρός    και    όμορφος    σε   σύγκριση    με   πριν.   Η   κυρία   Ειρήνη   είναι   πολύ   ευχαριστημένη   και    με   την   δουλειά   </w:t>
      </w:r>
      <w:r w:rsidR="00970D30">
        <w:t>μας, το ίδιο και η καθηγήτρια των Δεξιοτήτων</w:t>
      </w:r>
      <w:r w:rsidR="008F21E1">
        <w:t xml:space="preserve">.   Είμαστε   όλοι   αρκετά   ικανοποιημένοι   με   το   έργο   αυτό.   </w:t>
      </w:r>
      <w:r w:rsidR="008F21E1" w:rsidRPr="000273AD">
        <w:rPr>
          <w:b/>
          <w:bCs/>
          <w:i/>
          <w:iCs/>
        </w:rPr>
        <w:t xml:space="preserve">Σε   αυτήν   την   εθελοντική   </w:t>
      </w:r>
      <w:r w:rsidR="009B4A40" w:rsidRPr="000273AD">
        <w:rPr>
          <w:b/>
          <w:bCs/>
          <w:i/>
          <w:iCs/>
        </w:rPr>
        <w:t>δ</w:t>
      </w:r>
      <w:r w:rsidR="008F21E1" w:rsidRPr="000273AD">
        <w:rPr>
          <w:b/>
          <w:bCs/>
          <w:i/>
          <w:iCs/>
        </w:rPr>
        <w:t>ρά</w:t>
      </w:r>
      <w:r w:rsidR="009B4A40" w:rsidRPr="000273AD">
        <w:rPr>
          <w:b/>
          <w:bCs/>
          <w:i/>
          <w:iCs/>
        </w:rPr>
        <w:t>σ</w:t>
      </w:r>
      <w:r w:rsidR="008F21E1" w:rsidRPr="000273AD">
        <w:rPr>
          <w:b/>
          <w:bCs/>
          <w:i/>
          <w:iCs/>
        </w:rPr>
        <w:t>η   βοήθησαν</w:t>
      </w:r>
      <w:r w:rsidR="00305D25" w:rsidRPr="000273AD">
        <w:rPr>
          <w:b/>
          <w:bCs/>
          <w:i/>
          <w:iCs/>
        </w:rPr>
        <w:t xml:space="preserve">   η  Κωνσταντίνα   Χοτζάι,   η  Σοφία   Χασανέα,   η  Βίκυ   Αλοίμονου,   η   Αλάα   Χαμέντ,   η   Ολυμπία   Τσαλίκη,  ο   Ηλίας   Λυμπερόπουλος,   ο    Άγγελος  </w:t>
      </w:r>
      <w:r w:rsidR="00650CCF" w:rsidRPr="000273AD">
        <w:rPr>
          <w:b/>
          <w:bCs/>
          <w:i/>
          <w:iCs/>
        </w:rPr>
        <w:t xml:space="preserve">  Σκιάου,   ο   Αουρέλ   Τσανάη    και </w:t>
      </w:r>
      <w:r w:rsidR="00305D25" w:rsidRPr="000273AD">
        <w:rPr>
          <w:b/>
          <w:bCs/>
          <w:i/>
          <w:iCs/>
        </w:rPr>
        <w:t xml:space="preserve">   ο   Γιάννης   Χάλεντ</w:t>
      </w:r>
      <w:r w:rsidR="00650CCF" w:rsidRPr="000273AD">
        <w:rPr>
          <w:b/>
          <w:bCs/>
          <w:i/>
          <w:iCs/>
        </w:rPr>
        <w:t>.</w:t>
      </w:r>
    </w:p>
    <w:p w14:paraId="43DA0963" w14:textId="51F03340" w:rsidR="00650CCF" w:rsidRDefault="000273AD">
      <w:r>
        <w:t>---------------------------------------------------------------------------------------------------------------------------</w:t>
      </w:r>
    </w:p>
    <w:p w14:paraId="031376A7" w14:textId="6CA3178C" w:rsidR="00650CCF" w:rsidRPr="000273AD" w:rsidRDefault="00650CCF">
      <w:pPr>
        <w:rPr>
          <w:i/>
          <w:iCs/>
        </w:rPr>
      </w:pPr>
      <w:r w:rsidRPr="000273AD">
        <w:rPr>
          <w:i/>
          <w:iCs/>
        </w:rPr>
        <w:t>Ο   όρος   εθελοντισμός   αναφέρεται   στην   ηθελημένη   παροχή   υπηρεσιών   χωρίς   το   κίνητρο   της   υλικής   ανταμοιβής,   προς   όφελος   της   κοινωνίας.   Ο   εθελοντισμός    δεν   είναι   υποχρεωτικός,    δηλαδή   στηρίζεται   στην   αυτόβουλη   συμμετοχή   του   ενεργού   πολίτη.    Όμως,   εθελοντής   χαρακτηρίζεται   και   εκείνος    που   συνεισφέρει   υλικά   αγαθά   σε    καταστάσεις   που   αυτά   θεωρούντ</w:t>
      </w:r>
      <w:r w:rsidR="006A66F0" w:rsidRPr="000273AD">
        <w:rPr>
          <w:i/>
          <w:iCs/>
        </w:rPr>
        <w:t xml:space="preserve">αι   αναγκαία   για   την   κάλυψη </w:t>
      </w:r>
      <w:r w:rsidRPr="000273AD">
        <w:rPr>
          <w:i/>
          <w:iCs/>
        </w:rPr>
        <w:t xml:space="preserve">   ανθρωπίνων   αναγκών,   χωρίς   να   περιμένει   ανταλλάγματα</w:t>
      </w:r>
      <w:r w:rsidR="006A66F0" w:rsidRPr="000273AD">
        <w:rPr>
          <w:i/>
          <w:iCs/>
        </w:rPr>
        <w:t xml:space="preserve">.   Στόχος   ενός   εθελοντή   είναι   η   βελτίωση   των    κοινωνικών,   οικονομικών,   περιβαλλοντικών,   </w:t>
      </w:r>
      <w:r w:rsidR="000273AD">
        <w:rPr>
          <w:i/>
          <w:iCs/>
        </w:rPr>
        <w:t>πολιτιστικών</w:t>
      </w:r>
      <w:r w:rsidR="006A66F0" w:rsidRPr="000273AD">
        <w:rPr>
          <w:i/>
          <w:iCs/>
        </w:rPr>
        <w:t xml:space="preserve">,    και   άλλων    θεμελιωδών    αναγκών    μίας     κοινωνίας.   </w:t>
      </w:r>
    </w:p>
    <w:p w14:paraId="1CBBA57C" w14:textId="77777777" w:rsidR="00AF11B4" w:rsidRDefault="00AF11B4"/>
    <w:p w14:paraId="65C83E18" w14:textId="77777777" w:rsidR="00B34397" w:rsidRDefault="00B34397">
      <w:r>
        <w:t xml:space="preserve">                      </w:t>
      </w:r>
    </w:p>
    <w:p w14:paraId="4E030A77" w14:textId="77777777" w:rsidR="00B34397" w:rsidRDefault="00B34397">
      <w:r>
        <w:t xml:space="preserve"> </w:t>
      </w:r>
    </w:p>
    <w:p w14:paraId="65B558B6" w14:textId="77777777" w:rsidR="00B34397" w:rsidRDefault="00B34397"/>
    <w:p w14:paraId="79192404" w14:textId="77777777" w:rsidR="00B34397" w:rsidRDefault="00B34397">
      <w:r>
        <w:t xml:space="preserve"> </w:t>
      </w:r>
    </w:p>
    <w:p w14:paraId="5487AEDA" w14:textId="77777777" w:rsidR="00B34397" w:rsidRDefault="00B34397">
      <w:r>
        <w:t xml:space="preserve"> </w:t>
      </w:r>
    </w:p>
    <w:p w14:paraId="5C40F330" w14:textId="77777777" w:rsidR="00B34397" w:rsidRDefault="00B34397"/>
    <w:p w14:paraId="42BE6383" w14:textId="77777777" w:rsidR="00B34397" w:rsidRDefault="00B34397" w:rsidP="00B34397">
      <w:pPr>
        <w:pStyle w:val="1"/>
      </w:pPr>
      <w:r>
        <w:lastRenderedPageBreak/>
        <w:t xml:space="preserve">                                                               ΠΡΙΝ</w:t>
      </w:r>
    </w:p>
    <w:p w14:paraId="3ACD4493" w14:textId="3CC61BB7" w:rsidR="00B34397" w:rsidRDefault="002E3DD1">
      <w:r>
        <w:rPr>
          <w:noProof/>
          <w:lang w:eastAsia="el-GR"/>
        </w:rPr>
        <w:drawing>
          <wp:inline distT="0" distB="0" distL="0" distR="0" wp14:anchorId="114E3636" wp14:editId="24DA520C">
            <wp:extent cx="5463540" cy="3932976"/>
            <wp:effectExtent l="0" t="0" r="0" b="0"/>
            <wp:docPr id="2" name="1 - Εικόνα" descr="IMG-cec6bb78ea6dfd0e1d40d95329ffb85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ec6bb78ea6dfd0e1d40d95329ffb856-V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2440" cy="39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9C6F" w14:textId="65B45BF7" w:rsidR="00B34397" w:rsidRDefault="00B34397" w:rsidP="00B34397">
      <w:pPr>
        <w:pStyle w:val="1"/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                        </w:t>
      </w:r>
      <w:r w:rsidR="004C68F4">
        <w:rPr>
          <w:noProof/>
          <w:lang w:eastAsia="el-GR"/>
        </w:rPr>
        <w:t xml:space="preserve">     </w:t>
      </w:r>
      <w:r>
        <w:rPr>
          <w:noProof/>
          <w:lang w:eastAsia="el-GR"/>
        </w:rPr>
        <w:t>ΜΕΤΑ</w:t>
      </w:r>
    </w:p>
    <w:p w14:paraId="179A30C8" w14:textId="77777777" w:rsidR="00B34397" w:rsidRDefault="00B34397">
      <w:r>
        <w:rPr>
          <w:noProof/>
          <w:lang w:eastAsia="el-GR"/>
        </w:rPr>
        <w:drawing>
          <wp:inline distT="0" distB="0" distL="0" distR="0" wp14:anchorId="764FC45D" wp14:editId="376F4D1D">
            <wp:extent cx="5490210" cy="3263324"/>
            <wp:effectExtent l="0" t="0" r="0" b="0"/>
            <wp:docPr id="7" name="6 - Εικόνα" descr="IMG-b72c805469b4cf955921503662a78936-V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72c805469b4cf955921503662a78936-V_2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3094" cy="326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397" w:rsidSect="00551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9D"/>
    <w:rsid w:val="0000764A"/>
    <w:rsid w:val="000273AD"/>
    <w:rsid w:val="002A210E"/>
    <w:rsid w:val="002E3DD1"/>
    <w:rsid w:val="00305D25"/>
    <w:rsid w:val="004C68F4"/>
    <w:rsid w:val="005513FF"/>
    <w:rsid w:val="005F3D36"/>
    <w:rsid w:val="005F7B9D"/>
    <w:rsid w:val="00650CCF"/>
    <w:rsid w:val="006A66F0"/>
    <w:rsid w:val="00782EC2"/>
    <w:rsid w:val="007A3126"/>
    <w:rsid w:val="008F21E1"/>
    <w:rsid w:val="00970D30"/>
    <w:rsid w:val="009B4A40"/>
    <w:rsid w:val="00AF11B4"/>
    <w:rsid w:val="00B34397"/>
    <w:rsid w:val="00CD31D1"/>
    <w:rsid w:val="00F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A157"/>
  <w15:docId w15:val="{89B6420B-9438-4E77-BECF-1A137EE6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3FF"/>
  </w:style>
  <w:style w:type="paragraph" w:styleId="1">
    <w:name w:val="heading 1"/>
    <w:basedOn w:val="a"/>
    <w:next w:val="a"/>
    <w:link w:val="1Char"/>
    <w:uiPriority w:val="9"/>
    <w:qFormat/>
    <w:rsid w:val="00B34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3DD1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B34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B34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B34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Stavros Arapoglou</cp:lastModifiedBy>
  <cp:revision>4</cp:revision>
  <dcterms:created xsi:type="dcterms:W3CDTF">2022-03-29T12:23:00Z</dcterms:created>
  <dcterms:modified xsi:type="dcterms:W3CDTF">2022-04-02T19:30:00Z</dcterms:modified>
</cp:coreProperties>
</file>